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885" w:rsidRPr="00DA5885" w:rsidRDefault="00DA5885" w:rsidP="00DA5885">
      <w:pPr>
        <w:spacing w:after="0" w:line="240" w:lineRule="auto"/>
        <w:rPr>
          <w:rFonts w:ascii="Times New Roman" w:eastAsia="Times New Roman" w:hAnsi="Times New Roman" w:cs="Times New Roman"/>
          <w:sz w:val="24"/>
          <w:szCs w:val="24"/>
        </w:rPr>
      </w:pPr>
      <w:r w:rsidRPr="00DA5885">
        <w:rPr>
          <w:rFonts w:ascii="Times New Roman" w:eastAsia="Times New Roman" w:hAnsi="Times New Roman" w:cs="Times New Roman"/>
          <w:sz w:val="24"/>
          <w:szCs w:val="24"/>
        </w:rPr>
        <w:t xml:space="preserve">The Interim Associate Chaplain and Director of Jewish Life oversees all aspects of Jewish life on campus and serves as a part of a multi-faith chaplaincy team. The chaplaincy is part of the Dean of the College division and is coordinated by the University Chaplain. The Colgate Chaplains foster inter-religious understanding and goodwill. The members of the chaplaincy staff work with each other, students, other religious communities, and the larger university community to achieve these </w:t>
      </w:r>
      <w:proofErr w:type="spellStart"/>
      <w:proofErr w:type="gramStart"/>
      <w:r w:rsidRPr="00DA5885">
        <w:rPr>
          <w:rFonts w:ascii="Times New Roman" w:eastAsia="Times New Roman" w:hAnsi="Times New Roman" w:cs="Times New Roman"/>
          <w:sz w:val="24"/>
          <w:szCs w:val="24"/>
        </w:rPr>
        <w:t>goals.The</w:t>
      </w:r>
      <w:proofErr w:type="spellEnd"/>
      <w:proofErr w:type="gramEnd"/>
      <w:r w:rsidRPr="00DA5885">
        <w:rPr>
          <w:rFonts w:ascii="Times New Roman" w:eastAsia="Times New Roman" w:hAnsi="Times New Roman" w:cs="Times New Roman"/>
          <w:sz w:val="24"/>
          <w:szCs w:val="24"/>
        </w:rPr>
        <w:t xml:space="preserve"> Interim Associate Chaplain and Director of Jewish Life at Colgate is rooted in the Jewish tradition and is visibly engaged in the whole life of the College, including campus-wide events and celebrations, multi-faith engagement, and student life programming.</w:t>
      </w:r>
    </w:p>
    <w:p w:rsidR="00DA5885" w:rsidRPr="00DA5885" w:rsidRDefault="00DA5885" w:rsidP="00DA5885">
      <w:pPr>
        <w:spacing w:before="100" w:beforeAutospacing="1" w:after="100" w:afterAutospacing="1" w:line="240" w:lineRule="auto"/>
        <w:rPr>
          <w:rFonts w:ascii="Times New Roman" w:eastAsia="Times New Roman" w:hAnsi="Times New Roman" w:cs="Times New Roman"/>
          <w:sz w:val="24"/>
          <w:szCs w:val="24"/>
        </w:rPr>
      </w:pPr>
      <w:r w:rsidRPr="00DA5885">
        <w:rPr>
          <w:rFonts w:ascii="Times New Roman" w:eastAsia="Times New Roman" w:hAnsi="Times New Roman" w:cs="Times New Roman"/>
          <w:sz w:val="24"/>
          <w:szCs w:val="24"/>
        </w:rPr>
        <w:t>- Serve as an active member of the University chaplaincy staff.</w:t>
      </w:r>
      <w:r w:rsidRPr="00DA5885">
        <w:rPr>
          <w:rFonts w:ascii="Times New Roman" w:eastAsia="Times New Roman" w:hAnsi="Times New Roman" w:cs="Times New Roman"/>
          <w:sz w:val="24"/>
          <w:szCs w:val="24"/>
        </w:rPr>
        <w:br/>
        <w:t>- Serve as a religious professional (advisor and mentor) to all students regardless of their religious commitments, providing high quality, timely and confidential pastoral care and counseling.</w:t>
      </w:r>
      <w:r w:rsidRPr="00DA5885">
        <w:rPr>
          <w:rFonts w:ascii="Times New Roman" w:eastAsia="Times New Roman" w:hAnsi="Times New Roman" w:cs="Times New Roman"/>
          <w:sz w:val="24"/>
          <w:szCs w:val="24"/>
        </w:rPr>
        <w:br/>
        <w:t>- Provide high quality, routine and seasonal, faith-specific and interfaith, liturgical ceremonies and other faith-related gatherings.</w:t>
      </w:r>
      <w:r w:rsidRPr="00DA5885">
        <w:rPr>
          <w:rFonts w:ascii="Times New Roman" w:eastAsia="Times New Roman" w:hAnsi="Times New Roman" w:cs="Times New Roman"/>
          <w:sz w:val="24"/>
          <w:szCs w:val="24"/>
        </w:rPr>
        <w:br/>
        <w:t>- Ensure that students have access to opportunities for student group membership and leadership and that they receive value and personal growth enrichment as a result of their participation in the community.</w:t>
      </w:r>
      <w:r w:rsidRPr="00DA5885">
        <w:rPr>
          <w:rFonts w:ascii="Times New Roman" w:eastAsia="Times New Roman" w:hAnsi="Times New Roman" w:cs="Times New Roman"/>
          <w:sz w:val="24"/>
          <w:szCs w:val="24"/>
        </w:rPr>
        <w:br/>
        <w:t>- Provide leadership at public events and other responsibilities as requested.</w:t>
      </w:r>
      <w:r w:rsidRPr="00DA5885">
        <w:rPr>
          <w:rFonts w:ascii="Times New Roman" w:eastAsia="Times New Roman" w:hAnsi="Times New Roman" w:cs="Times New Roman"/>
          <w:sz w:val="24"/>
          <w:szCs w:val="24"/>
        </w:rPr>
        <w:br/>
        <w:t>- Participate fully as a member of the Dean of the College staff, advancing divisional priorities particularly around diversity, reflection and inclusive community.</w:t>
      </w:r>
    </w:p>
    <w:p w:rsidR="00DA5885" w:rsidRPr="00DA5885" w:rsidRDefault="00DA5885" w:rsidP="00DA5885">
      <w:pPr>
        <w:spacing w:before="100" w:beforeAutospacing="1" w:after="100" w:afterAutospacing="1" w:line="240" w:lineRule="auto"/>
        <w:rPr>
          <w:rFonts w:ascii="Times New Roman" w:eastAsia="Times New Roman" w:hAnsi="Times New Roman" w:cs="Times New Roman"/>
          <w:sz w:val="24"/>
          <w:szCs w:val="24"/>
        </w:rPr>
      </w:pPr>
      <w:r w:rsidRPr="00DA5885">
        <w:rPr>
          <w:rFonts w:ascii="Times New Roman" w:eastAsia="Times New Roman" w:hAnsi="Times New Roman" w:cs="Times New Roman"/>
          <w:sz w:val="24"/>
          <w:szCs w:val="24"/>
        </w:rPr>
        <w:t>Jewish Student Life Accountabilities:</w:t>
      </w:r>
      <w:r w:rsidRPr="00DA5885">
        <w:rPr>
          <w:rFonts w:ascii="Times New Roman" w:eastAsia="Times New Roman" w:hAnsi="Times New Roman" w:cs="Times New Roman"/>
          <w:sz w:val="24"/>
          <w:szCs w:val="24"/>
        </w:rPr>
        <w:br/>
        <w:t>- Encourage student participation in the breadth of religious observance present in the Jewish student body.</w:t>
      </w:r>
      <w:r w:rsidRPr="00DA5885">
        <w:rPr>
          <w:rFonts w:ascii="Times New Roman" w:eastAsia="Times New Roman" w:hAnsi="Times New Roman" w:cs="Times New Roman"/>
          <w:sz w:val="24"/>
          <w:szCs w:val="24"/>
        </w:rPr>
        <w:br/>
        <w:t>- Provide collaborative leadership for services and other religious observances during the academic year. Recruit, encourage and mentor student leadership of these services.</w:t>
      </w:r>
      <w:r w:rsidRPr="00DA5885">
        <w:rPr>
          <w:rFonts w:ascii="Times New Roman" w:eastAsia="Times New Roman" w:hAnsi="Times New Roman" w:cs="Times New Roman"/>
          <w:sz w:val="24"/>
          <w:szCs w:val="24"/>
        </w:rPr>
        <w:br/>
        <w:t>- Provide comprehensive leadership for the Colgate Jewish Union Board, facilitating and supporting all aspects of student leadership in religious, social, and cultural matters.</w:t>
      </w:r>
      <w:r w:rsidRPr="00DA5885">
        <w:rPr>
          <w:rFonts w:ascii="Times New Roman" w:eastAsia="Times New Roman" w:hAnsi="Times New Roman" w:cs="Times New Roman"/>
          <w:sz w:val="24"/>
          <w:szCs w:val="24"/>
        </w:rPr>
        <w:br/>
        <w:t>- Serve as a liaison between the students and offerings from Hillel and other providers of programming for Jewish students.</w:t>
      </w:r>
      <w:r w:rsidRPr="00DA5885">
        <w:rPr>
          <w:rFonts w:ascii="Times New Roman" w:eastAsia="Times New Roman" w:hAnsi="Times New Roman" w:cs="Times New Roman"/>
          <w:sz w:val="24"/>
          <w:szCs w:val="24"/>
        </w:rPr>
        <w:br/>
        <w:t>- Facilitate the planning and implementation of a comprehensive program of Jewish religious life involving students, faculty, administrators and other persons within the University.</w:t>
      </w:r>
      <w:r w:rsidRPr="00DA5885">
        <w:rPr>
          <w:rFonts w:ascii="Times New Roman" w:eastAsia="Times New Roman" w:hAnsi="Times New Roman" w:cs="Times New Roman"/>
          <w:sz w:val="24"/>
          <w:szCs w:val="24"/>
        </w:rPr>
        <w:br/>
        <w:t>- Provide oversight for the Michael Saperstein Jewish Center; the meeting place for Jewish life on campus, including kosher and non-kosher kitchens.</w:t>
      </w:r>
      <w:r w:rsidRPr="00DA5885">
        <w:rPr>
          <w:rFonts w:ascii="Times New Roman" w:eastAsia="Times New Roman" w:hAnsi="Times New Roman" w:cs="Times New Roman"/>
          <w:sz w:val="24"/>
          <w:szCs w:val="24"/>
        </w:rPr>
        <w:br/>
        <w:t>- Maintain a positive, functional affiliation with Hillel.</w:t>
      </w:r>
      <w:r w:rsidRPr="00DA5885">
        <w:rPr>
          <w:rFonts w:ascii="Times New Roman" w:eastAsia="Times New Roman" w:hAnsi="Times New Roman" w:cs="Times New Roman"/>
          <w:sz w:val="24"/>
          <w:szCs w:val="24"/>
        </w:rPr>
        <w:br/>
        <w:t>- Work collaboratively with University constituents including Alumni Relations and Admission.</w:t>
      </w:r>
    </w:p>
    <w:p w:rsidR="00BC51B7" w:rsidRDefault="00DA5885" w:rsidP="00DA5885">
      <w:pPr>
        <w:rPr>
          <w:rFonts w:ascii="Times New Roman" w:eastAsia="Times New Roman" w:hAnsi="Times New Roman" w:cs="Times New Roman"/>
          <w:sz w:val="24"/>
          <w:szCs w:val="24"/>
        </w:rPr>
      </w:pPr>
      <w:r w:rsidRPr="00DA5885">
        <w:rPr>
          <w:rFonts w:ascii="Times New Roman" w:eastAsia="Times New Roman" w:hAnsi="Times New Roman" w:cs="Times New Roman"/>
          <w:sz w:val="24"/>
          <w:szCs w:val="24"/>
        </w:rPr>
        <w:t xml:space="preserve">It is the policy of Colgate University not to discriminate against any employee or applicant for employment on the basis of their race, color, creed, religion, age, sex, pregnancy, national origin, marital status, disability, protected Veteran Status, sexual orientation and gender identity and expression, genetic information, victims of domestic violence and stalking, familial status, and all other categories covered by law. This policy shall apply to all employment actions, including but not limited to recruitment, hiring, upgrading, promotion, transfer, demotion, layoff, recall, termination, rates of pay or other forms of compensation and selection for training at all levels of employment. Colgate University will not discharge or discriminate against employees or </w:t>
      </w:r>
      <w:r w:rsidRPr="00DA5885">
        <w:rPr>
          <w:rFonts w:ascii="Times New Roman" w:eastAsia="Times New Roman" w:hAnsi="Times New Roman" w:cs="Times New Roman"/>
          <w:sz w:val="24"/>
          <w:szCs w:val="24"/>
        </w:rPr>
        <w:lastRenderedPageBreak/>
        <w:t>applicants who inquire about, discuss, or disclose their own compensation or the compensation of another employee or applicant. Colgate University is an Equal Opportunity Employer. Minorities/Females/Persons with Disabilities/Protected Veterans are encouraged to apply.</w:t>
      </w:r>
    </w:p>
    <w:p w:rsidR="00DA5885" w:rsidRPr="00DA5885" w:rsidRDefault="00DA5885" w:rsidP="00DA5885">
      <w:pPr>
        <w:spacing w:after="0" w:line="240" w:lineRule="auto"/>
        <w:rPr>
          <w:rFonts w:ascii="Times New Roman" w:eastAsia="Times New Roman" w:hAnsi="Times New Roman" w:cs="Times New Roman"/>
          <w:sz w:val="24"/>
          <w:szCs w:val="24"/>
        </w:rPr>
      </w:pPr>
      <w:r w:rsidRPr="00DA5885">
        <w:rPr>
          <w:rFonts w:ascii="Times New Roman" w:eastAsia="Times New Roman" w:hAnsi="Times New Roman" w:cs="Times New Roman"/>
          <w:b/>
          <w:bCs/>
          <w:sz w:val="24"/>
          <w:szCs w:val="24"/>
        </w:rPr>
        <w:t>Professional Experience/Qualifications</w:t>
      </w:r>
      <w:r w:rsidRPr="00DA5885">
        <w:rPr>
          <w:rFonts w:ascii="Times New Roman" w:eastAsia="Times New Roman" w:hAnsi="Times New Roman" w:cs="Times New Roman"/>
          <w:sz w:val="24"/>
          <w:szCs w:val="24"/>
        </w:rPr>
        <w:br/>
        <w:t>- Demonstrated awareness of and knowledge in Jewish traditions.</w:t>
      </w:r>
      <w:r w:rsidRPr="00DA5885">
        <w:rPr>
          <w:rFonts w:ascii="Times New Roman" w:eastAsia="Times New Roman" w:hAnsi="Times New Roman" w:cs="Times New Roman"/>
          <w:sz w:val="24"/>
          <w:szCs w:val="24"/>
        </w:rPr>
        <w:br/>
        <w:t>- Demonstrated ability to remain flexible and work effectively as part of a team.</w:t>
      </w:r>
      <w:r w:rsidRPr="00DA5885">
        <w:rPr>
          <w:rFonts w:ascii="Times New Roman" w:eastAsia="Times New Roman" w:hAnsi="Times New Roman" w:cs="Times New Roman"/>
          <w:sz w:val="24"/>
          <w:szCs w:val="24"/>
        </w:rPr>
        <w:br/>
        <w:t>- Ability to work effectively and collaboratively in an interfaith environment.</w:t>
      </w:r>
      <w:r w:rsidRPr="00DA5885">
        <w:rPr>
          <w:rFonts w:ascii="Times New Roman" w:eastAsia="Times New Roman" w:hAnsi="Times New Roman" w:cs="Times New Roman"/>
          <w:sz w:val="24"/>
          <w:szCs w:val="24"/>
        </w:rPr>
        <w:br/>
        <w:t>- Demonstrated effective organizational and communication skills.</w:t>
      </w:r>
      <w:r w:rsidRPr="00DA5885">
        <w:rPr>
          <w:rFonts w:ascii="Times New Roman" w:eastAsia="Times New Roman" w:hAnsi="Times New Roman" w:cs="Times New Roman"/>
          <w:sz w:val="24"/>
          <w:szCs w:val="24"/>
        </w:rPr>
        <w:br/>
        <w:t>- Demonstrated ability to work collegially with a diverse group of students, faculty, staff, and community members on a daily basis.</w:t>
      </w:r>
      <w:r w:rsidRPr="00DA5885">
        <w:rPr>
          <w:rFonts w:ascii="Times New Roman" w:eastAsia="Times New Roman" w:hAnsi="Times New Roman" w:cs="Times New Roman"/>
          <w:sz w:val="24"/>
          <w:szCs w:val="24"/>
        </w:rPr>
        <w:br/>
      </w:r>
      <w:r w:rsidRPr="00DA5885">
        <w:rPr>
          <w:rFonts w:ascii="Times New Roman" w:eastAsia="Times New Roman" w:hAnsi="Times New Roman" w:cs="Times New Roman"/>
          <w:sz w:val="24"/>
          <w:szCs w:val="24"/>
        </w:rPr>
        <w:br/>
      </w:r>
      <w:r w:rsidRPr="00DA5885">
        <w:rPr>
          <w:rFonts w:ascii="Times New Roman" w:eastAsia="Times New Roman" w:hAnsi="Times New Roman" w:cs="Times New Roman"/>
          <w:b/>
          <w:bCs/>
          <w:sz w:val="24"/>
          <w:szCs w:val="24"/>
        </w:rPr>
        <w:t>Preferred Qualifications</w:t>
      </w:r>
    </w:p>
    <w:p w:rsidR="00DA5885" w:rsidRPr="00DA5885" w:rsidRDefault="00DA5885" w:rsidP="00DA5885">
      <w:pPr>
        <w:spacing w:before="100" w:beforeAutospacing="1" w:after="100" w:afterAutospacing="1" w:line="240" w:lineRule="auto"/>
        <w:rPr>
          <w:rFonts w:ascii="Times New Roman" w:eastAsia="Times New Roman" w:hAnsi="Times New Roman" w:cs="Times New Roman"/>
          <w:sz w:val="24"/>
          <w:szCs w:val="24"/>
        </w:rPr>
      </w:pPr>
      <w:r w:rsidRPr="00DA5885">
        <w:rPr>
          <w:rFonts w:ascii="Times New Roman" w:eastAsia="Times New Roman" w:hAnsi="Times New Roman" w:cs="Times New Roman"/>
          <w:sz w:val="24"/>
          <w:szCs w:val="24"/>
        </w:rPr>
        <w:t>-Experience working in a college or university setting with students preferred.</w:t>
      </w:r>
    </w:p>
    <w:p w:rsidR="00DA5885" w:rsidRPr="00DA5885" w:rsidRDefault="00DA5885" w:rsidP="00DA5885">
      <w:pPr>
        <w:spacing w:before="100" w:beforeAutospacing="1" w:after="100" w:afterAutospacing="1" w:line="240" w:lineRule="auto"/>
        <w:rPr>
          <w:rFonts w:ascii="Times New Roman" w:eastAsia="Times New Roman" w:hAnsi="Times New Roman" w:cs="Times New Roman"/>
          <w:sz w:val="24"/>
          <w:szCs w:val="24"/>
        </w:rPr>
      </w:pPr>
      <w:r w:rsidRPr="00DA5885">
        <w:rPr>
          <w:rFonts w:ascii="Times New Roman" w:eastAsia="Times New Roman" w:hAnsi="Times New Roman" w:cs="Times New Roman"/>
          <w:sz w:val="24"/>
          <w:szCs w:val="24"/>
        </w:rPr>
        <w:t>-Rabbinical ordination, post-graduate work in Jewish Studies, and/or professional experience working with Jewish college students in a multi-faith environment, preferred.</w:t>
      </w:r>
    </w:p>
    <w:p w:rsidR="00DA5885" w:rsidRDefault="00DA5885" w:rsidP="00DA5885">
      <w:pPr>
        <w:rPr>
          <w:rFonts w:ascii="Times New Roman" w:eastAsia="Times New Roman" w:hAnsi="Times New Roman" w:cs="Times New Roman"/>
          <w:sz w:val="24"/>
          <w:szCs w:val="24"/>
        </w:rPr>
      </w:pPr>
      <w:r w:rsidRPr="00DA5885">
        <w:rPr>
          <w:rFonts w:ascii="Times New Roman" w:eastAsia="Times New Roman" w:hAnsi="Times New Roman" w:cs="Times New Roman"/>
          <w:sz w:val="24"/>
          <w:szCs w:val="24"/>
        </w:rPr>
        <w:br/>
      </w:r>
    </w:p>
    <w:p w:rsidR="00DA5885" w:rsidRDefault="00DA5885" w:rsidP="00DA5885">
      <w:pPr>
        <w:rPr>
          <w:rFonts w:ascii="Times New Roman" w:eastAsia="Times New Roman" w:hAnsi="Times New Roman" w:cs="Times New Roman"/>
          <w:sz w:val="24"/>
          <w:szCs w:val="24"/>
        </w:rPr>
      </w:pPr>
      <w:r w:rsidRPr="00DA5885">
        <w:rPr>
          <w:rFonts w:ascii="Times New Roman" w:eastAsia="Times New Roman" w:hAnsi="Times New Roman" w:cs="Times New Roman"/>
          <w:sz w:val="24"/>
          <w:szCs w:val="24"/>
        </w:rPr>
        <w:t>Apply Here:</w:t>
      </w:r>
      <w:r w:rsidRPr="00DA5885">
        <w:t xml:space="preserve"> </w:t>
      </w:r>
      <w:hyperlink r:id="rId4" w:tgtFrame="_blank" w:history="1">
        <w:r>
          <w:rPr>
            <w:rStyle w:val="Hyperlink"/>
          </w:rPr>
          <w:t>http://www.Click2Apply.net/tqvcn9tx5qxd4w3x</w:t>
        </w:r>
      </w:hyperlink>
    </w:p>
    <w:p w:rsidR="00DA5885" w:rsidRDefault="00DA5885" w:rsidP="00DA5885">
      <w:pPr>
        <w:rPr>
          <w:rFonts w:ascii="Times New Roman" w:eastAsia="Times New Roman" w:hAnsi="Times New Roman" w:cs="Times New Roman"/>
          <w:sz w:val="24"/>
          <w:szCs w:val="24"/>
        </w:rPr>
      </w:pPr>
    </w:p>
    <w:p w:rsidR="00DA5885" w:rsidRDefault="00DA5885" w:rsidP="00DA5885">
      <w:r w:rsidRPr="00DA5885">
        <w:rPr>
          <w:rFonts w:ascii="Times New Roman" w:eastAsia="Times New Roman" w:hAnsi="Times New Roman" w:cs="Times New Roman"/>
          <w:sz w:val="24"/>
          <w:szCs w:val="24"/>
        </w:rPr>
        <w:br/>
        <w:t>PI</w:t>
      </w:r>
      <w:bookmarkStart w:id="0" w:name="_GoBack"/>
      <w:r w:rsidRPr="00DA5885">
        <w:rPr>
          <w:rFonts w:ascii="Times New Roman" w:eastAsia="Times New Roman" w:hAnsi="Times New Roman" w:cs="Times New Roman"/>
          <w:sz w:val="24"/>
          <w:szCs w:val="24"/>
        </w:rPr>
        <w:t>103640518</w:t>
      </w:r>
      <w:bookmarkEnd w:id="0"/>
    </w:p>
    <w:sectPr w:rsidR="00DA5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85"/>
    <w:rsid w:val="002F0BBE"/>
    <w:rsid w:val="00BB5ECD"/>
    <w:rsid w:val="00DA5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5AC1"/>
  <w15:chartTrackingRefBased/>
  <w15:docId w15:val="{9A8F5187-628D-4291-9FA5-7BF9F5D4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58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5885"/>
    <w:rPr>
      <w:b/>
      <w:bCs/>
    </w:rPr>
  </w:style>
  <w:style w:type="character" w:styleId="Hyperlink">
    <w:name w:val="Hyperlink"/>
    <w:basedOn w:val="DefaultParagraphFont"/>
    <w:uiPriority w:val="99"/>
    <w:semiHidden/>
    <w:unhideWhenUsed/>
    <w:rsid w:val="00DA58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212185">
      <w:bodyDiv w:val="1"/>
      <w:marLeft w:val="0"/>
      <w:marRight w:val="0"/>
      <w:marTop w:val="0"/>
      <w:marBottom w:val="0"/>
      <w:divBdr>
        <w:top w:val="none" w:sz="0" w:space="0" w:color="auto"/>
        <w:left w:val="none" w:sz="0" w:space="0" w:color="auto"/>
        <w:bottom w:val="none" w:sz="0" w:space="0" w:color="auto"/>
        <w:right w:val="none" w:sz="0" w:space="0" w:color="auto"/>
      </w:divBdr>
    </w:div>
    <w:div w:id="7461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lick2Apply.net/tqvcn9tx5qxd4w3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692</Words>
  <Characters>3947</Characters>
  <Application>Microsoft Office Word</Application>
  <DocSecurity>0</DocSecurity>
  <Lines>32</Lines>
  <Paragraphs>9</Paragraphs>
  <ScaleCrop>false</ScaleCrop>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Nome D. Cutchon</dc:creator>
  <cp:keywords/>
  <dc:description/>
  <cp:lastModifiedBy>Nome D. Cutchon</cp:lastModifiedBy>
  <cp:revision>1</cp:revision>
  <dcterms:created xsi:type="dcterms:W3CDTF">2018-08-02T13:41:00Z</dcterms:created>
  <dcterms:modified xsi:type="dcterms:W3CDTF">2018-08-02T13:44:00Z</dcterms:modified>
</cp:coreProperties>
</file>